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Pr="005450E5" w:rsidRDefault="005450E5" w:rsidP="005450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450E5">
        <w:rPr>
          <w:rFonts w:ascii="Arial" w:eastAsia="Times New Roman" w:hAnsi="Arial" w:cs="Arial"/>
          <w:b/>
          <w:bCs/>
          <w:color w:val="000000"/>
          <w:sz w:val="23"/>
          <w:szCs w:val="23"/>
        </w:rPr>
        <w:t>Music with Water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 xml:space="preserve">Purpose: Have you ever tried making music with glasses or bottles filled with water? I bet you favourite band hasn't. Experiment with your own special sounds by turning glasses of water into instruments, make some cool music and find out how it works.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Materials:</w:t>
      </w:r>
    </w:p>
    <w:p w:rsidR="005450E5" w:rsidRPr="005450E5" w:rsidRDefault="005450E5" w:rsidP="005450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5 or more drinking glasses</w:t>
      </w:r>
    </w:p>
    <w:p w:rsidR="005450E5" w:rsidRPr="005450E5" w:rsidRDefault="005450E5" w:rsidP="005450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Wooden Stick</w:t>
      </w:r>
    </w:p>
    <w:p w:rsidR="005450E5" w:rsidRPr="005450E5" w:rsidRDefault="005450E5" w:rsidP="005450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Water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Procedures: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1. Line up each glass next to each other.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2. Fill each glass with varying amount of water (Suggestion: ¼, ⅓, ½, ¾, and 1)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3. Hit the glass with the least amount of water and listen to the sound.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>4. Hit the last glass and listen once again.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color w:val="000000"/>
          <w:sz w:val="23"/>
          <w:szCs w:val="23"/>
        </w:rPr>
        <w:t xml:space="preserve">5. Hit the rest of the glass. </w:t>
      </w:r>
    </w:p>
    <w:p w:rsidR="00B2598D" w:rsidRDefault="00B2598D"/>
    <w:sectPr w:rsidR="00B2598D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7F0"/>
    <w:multiLevelType w:val="multilevel"/>
    <w:tmpl w:val="331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50E5"/>
    <w:rsid w:val="005450E5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2014-06-04T05:22:00Z</dcterms:created>
  <dcterms:modified xsi:type="dcterms:W3CDTF">2014-06-04T05:22:00Z</dcterms:modified>
</cp:coreProperties>
</file>